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D5" w:rsidRPr="00B81DE7" w:rsidRDefault="002921B6" w:rsidP="00B90BD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B81DE7">
        <w:rPr>
          <w:b/>
          <w:bCs/>
          <w:color w:val="000000"/>
          <w:sz w:val="32"/>
          <w:szCs w:val="32"/>
        </w:rPr>
        <w:t>Анализ</w:t>
      </w:r>
      <w:r w:rsidR="00B90BD5" w:rsidRPr="00B81DE7">
        <w:rPr>
          <w:b/>
          <w:bCs/>
          <w:color w:val="000000"/>
          <w:sz w:val="32"/>
          <w:szCs w:val="32"/>
        </w:rPr>
        <w:t xml:space="preserve"> результатов краевой диагностической работы по а</w:t>
      </w:r>
      <w:r w:rsidR="008677EE">
        <w:rPr>
          <w:b/>
          <w:bCs/>
          <w:color w:val="000000"/>
          <w:sz w:val="32"/>
          <w:szCs w:val="32"/>
        </w:rPr>
        <w:t xml:space="preserve">нглийскому языку в 8 </w:t>
      </w:r>
      <w:r w:rsidRPr="00B81DE7">
        <w:rPr>
          <w:b/>
          <w:bCs/>
          <w:color w:val="000000"/>
          <w:sz w:val="32"/>
          <w:szCs w:val="32"/>
        </w:rPr>
        <w:t xml:space="preserve"> классе</w:t>
      </w:r>
      <w:r w:rsidR="008677EE">
        <w:rPr>
          <w:b/>
          <w:bCs/>
          <w:color w:val="000000"/>
          <w:sz w:val="32"/>
          <w:szCs w:val="32"/>
        </w:rPr>
        <w:t xml:space="preserve"> (17.10.2018 г.</w:t>
      </w:r>
      <w:proofErr w:type="gramStart"/>
      <w:r w:rsidR="008677EE">
        <w:rPr>
          <w:b/>
          <w:bCs/>
          <w:color w:val="000000"/>
          <w:sz w:val="32"/>
          <w:szCs w:val="32"/>
        </w:rPr>
        <w:t xml:space="preserve"> )</w:t>
      </w:r>
      <w:proofErr w:type="gramEnd"/>
      <w:r w:rsidR="00E20956">
        <w:rPr>
          <w:b/>
          <w:bCs/>
          <w:color w:val="000000"/>
          <w:sz w:val="32"/>
          <w:szCs w:val="32"/>
        </w:rPr>
        <w:t xml:space="preserve"> МБОУСОШ № 20 им. Героя Советского Союза А. А. Лазуненко с. Новомихайловского.</w:t>
      </w:r>
    </w:p>
    <w:p w:rsidR="00B90BD5" w:rsidRDefault="00B90BD5" w:rsidP="00B90BD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B90BD5" w:rsidRDefault="00B90BD5" w:rsidP="00B90BD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B90BD5" w:rsidRDefault="00B90BD5" w:rsidP="00B90B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B90BD5" w:rsidRPr="00B81DE7" w:rsidRDefault="00B90BD5" w:rsidP="00B90B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81DE7">
        <w:rPr>
          <w:color w:val="000000"/>
          <w:sz w:val="32"/>
          <w:szCs w:val="32"/>
        </w:rPr>
        <w:t>Работа состояла из 4 вариантов и имела следующую структуру:</w:t>
      </w:r>
    </w:p>
    <w:p w:rsidR="00B90BD5" w:rsidRPr="00B81DE7" w:rsidRDefault="00B90BD5" w:rsidP="00B90B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81DE7">
        <w:rPr>
          <w:color w:val="000000"/>
          <w:sz w:val="32"/>
          <w:szCs w:val="32"/>
        </w:rPr>
        <w:t xml:space="preserve">Раздел 1 </w:t>
      </w:r>
      <w:r w:rsidRPr="00B81DE7">
        <w:rPr>
          <w:b/>
          <w:color w:val="000000"/>
          <w:sz w:val="32"/>
          <w:szCs w:val="32"/>
        </w:rPr>
        <w:t>«</w:t>
      </w:r>
      <w:proofErr w:type="spellStart"/>
      <w:r w:rsidRPr="00B81DE7">
        <w:rPr>
          <w:b/>
          <w:color w:val="000000"/>
          <w:sz w:val="32"/>
          <w:szCs w:val="32"/>
        </w:rPr>
        <w:t>Аудирование</w:t>
      </w:r>
      <w:proofErr w:type="spellEnd"/>
      <w:r w:rsidRPr="00B81DE7">
        <w:rPr>
          <w:color w:val="000000"/>
          <w:sz w:val="32"/>
          <w:szCs w:val="32"/>
        </w:rPr>
        <w:t>» включает </w:t>
      </w:r>
      <w:r w:rsidRPr="00B81DE7">
        <w:rPr>
          <w:b/>
          <w:bCs/>
          <w:color w:val="000000"/>
          <w:sz w:val="32"/>
          <w:szCs w:val="32"/>
        </w:rPr>
        <w:t>Задание 1</w:t>
      </w:r>
      <w:r w:rsidRPr="00B81DE7">
        <w:rPr>
          <w:color w:val="000000"/>
          <w:sz w:val="32"/>
          <w:szCs w:val="32"/>
        </w:rPr>
        <w:t> на понимание основного содержания текстов.</w:t>
      </w:r>
    </w:p>
    <w:p w:rsidR="00B90BD5" w:rsidRPr="00B81DE7" w:rsidRDefault="00B90BD5" w:rsidP="00B90B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81DE7">
        <w:rPr>
          <w:color w:val="000000"/>
          <w:sz w:val="32"/>
          <w:szCs w:val="32"/>
        </w:rPr>
        <w:t xml:space="preserve">Раздел 2 </w:t>
      </w:r>
      <w:r w:rsidRPr="00B81DE7">
        <w:rPr>
          <w:b/>
          <w:color w:val="000000"/>
          <w:sz w:val="32"/>
          <w:szCs w:val="32"/>
        </w:rPr>
        <w:t>«Чтение»:</w:t>
      </w:r>
      <w:r w:rsidRPr="00B81DE7">
        <w:rPr>
          <w:color w:val="000000"/>
          <w:sz w:val="32"/>
          <w:szCs w:val="32"/>
        </w:rPr>
        <w:t> </w:t>
      </w:r>
      <w:r w:rsidRPr="00B81DE7">
        <w:rPr>
          <w:b/>
          <w:bCs/>
          <w:color w:val="000000"/>
          <w:sz w:val="32"/>
          <w:szCs w:val="32"/>
        </w:rPr>
        <w:t>Задания 2</w:t>
      </w:r>
      <w:r w:rsidRPr="00B81DE7">
        <w:rPr>
          <w:color w:val="000000"/>
          <w:sz w:val="32"/>
          <w:szCs w:val="32"/>
        </w:rPr>
        <w:t> и </w:t>
      </w:r>
      <w:r w:rsidRPr="00B81DE7">
        <w:rPr>
          <w:b/>
          <w:bCs/>
          <w:color w:val="000000"/>
          <w:sz w:val="32"/>
          <w:szCs w:val="32"/>
        </w:rPr>
        <w:t>Задания 3-10</w:t>
      </w:r>
      <w:r w:rsidRPr="00B81DE7">
        <w:rPr>
          <w:color w:val="000000"/>
          <w:sz w:val="32"/>
          <w:szCs w:val="32"/>
        </w:rPr>
        <w:t> -на понимание прочитанных текстов.</w:t>
      </w:r>
    </w:p>
    <w:p w:rsidR="00B90BD5" w:rsidRPr="00B81DE7" w:rsidRDefault="00B90BD5" w:rsidP="00B90B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81DE7">
        <w:rPr>
          <w:color w:val="000000"/>
          <w:sz w:val="32"/>
          <w:szCs w:val="32"/>
        </w:rPr>
        <w:t xml:space="preserve">Раздел 3 </w:t>
      </w:r>
      <w:r w:rsidRPr="00B81DE7">
        <w:rPr>
          <w:b/>
          <w:color w:val="000000"/>
          <w:sz w:val="32"/>
          <w:szCs w:val="32"/>
        </w:rPr>
        <w:t>«Грамматика и лексика»:</w:t>
      </w:r>
      <w:r w:rsidRPr="00B81DE7">
        <w:rPr>
          <w:color w:val="000000"/>
          <w:sz w:val="32"/>
          <w:szCs w:val="32"/>
        </w:rPr>
        <w:t> </w:t>
      </w:r>
      <w:r w:rsidRPr="00B81DE7">
        <w:rPr>
          <w:b/>
          <w:bCs/>
          <w:color w:val="000000"/>
          <w:sz w:val="32"/>
          <w:szCs w:val="32"/>
        </w:rPr>
        <w:t>Задания 11-24</w:t>
      </w:r>
      <w:r w:rsidRPr="00B81DE7">
        <w:rPr>
          <w:color w:val="000000"/>
          <w:sz w:val="32"/>
          <w:szCs w:val="32"/>
        </w:rPr>
        <w:t> включают в себя лексико-грамматические задания, предполагающие краткий ответ.</w:t>
      </w:r>
    </w:p>
    <w:p w:rsidR="00B90BD5" w:rsidRPr="00B81DE7" w:rsidRDefault="00B90BD5" w:rsidP="00B90BD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proofErr w:type="spellStart"/>
      <w:r w:rsidRPr="00B81DE7">
        <w:rPr>
          <w:b/>
          <w:bCs/>
          <w:color w:val="000000"/>
          <w:sz w:val="32"/>
          <w:szCs w:val="32"/>
        </w:rPr>
        <w:t>Аудирование</w:t>
      </w:r>
      <w:proofErr w:type="spellEnd"/>
    </w:p>
    <w:p w:rsidR="00B90BD5" w:rsidRPr="00B81DE7" w:rsidRDefault="00B90BD5" w:rsidP="00B90B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81DE7">
        <w:rPr>
          <w:color w:val="000000"/>
          <w:sz w:val="32"/>
          <w:szCs w:val="32"/>
        </w:rPr>
        <w:t>В задании контрольной работы проверялось умение понимать на слух основное содержание текстов и умение понимать в прослушанных текстах запрашиваемую информацию. С данным </w:t>
      </w:r>
      <w:r w:rsidRPr="00B81DE7">
        <w:rPr>
          <w:b/>
          <w:bCs/>
          <w:color w:val="000000"/>
          <w:sz w:val="32"/>
          <w:szCs w:val="32"/>
        </w:rPr>
        <w:t>заданием 1</w:t>
      </w:r>
      <w:r w:rsidRPr="00B81DE7">
        <w:rPr>
          <w:color w:val="000000"/>
          <w:sz w:val="32"/>
          <w:szCs w:val="32"/>
        </w:rPr>
        <w:t> справилось</w:t>
      </w:r>
      <w:r w:rsidR="00530AB8">
        <w:rPr>
          <w:b/>
          <w:bCs/>
          <w:color w:val="000000"/>
          <w:sz w:val="32"/>
          <w:szCs w:val="32"/>
        </w:rPr>
        <w:t xml:space="preserve"> 75</w:t>
      </w:r>
      <w:bookmarkStart w:id="0" w:name="_GoBack"/>
      <w:bookmarkEnd w:id="0"/>
      <w:r w:rsidRPr="00B81DE7">
        <w:rPr>
          <w:b/>
          <w:bCs/>
          <w:color w:val="000000"/>
          <w:sz w:val="32"/>
          <w:szCs w:val="32"/>
        </w:rPr>
        <w:t xml:space="preserve"> %</w:t>
      </w:r>
      <w:r w:rsidRPr="00B81DE7">
        <w:rPr>
          <w:color w:val="000000"/>
          <w:sz w:val="32"/>
          <w:szCs w:val="32"/>
        </w:rPr>
        <w:t> учащихся.</w:t>
      </w:r>
    </w:p>
    <w:p w:rsidR="00B90BD5" w:rsidRPr="00B81DE7" w:rsidRDefault="00B90BD5" w:rsidP="00B90B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81DE7">
        <w:rPr>
          <w:color w:val="000000"/>
          <w:sz w:val="32"/>
          <w:szCs w:val="32"/>
        </w:rPr>
        <w:t>Результаты по разделу 1 свидетельствуют о том, что большая часть участников </w:t>
      </w:r>
      <w:r w:rsidRPr="00B81DE7">
        <w:rPr>
          <w:b/>
          <w:bCs/>
          <w:color w:val="000000"/>
          <w:sz w:val="32"/>
          <w:szCs w:val="32"/>
        </w:rPr>
        <w:t>справилась</w:t>
      </w:r>
      <w:r w:rsidRPr="00B81DE7">
        <w:rPr>
          <w:color w:val="000000"/>
          <w:sz w:val="32"/>
          <w:szCs w:val="32"/>
        </w:rPr>
        <w:t> с заданиями.</w:t>
      </w:r>
      <w:r w:rsidR="002921B6" w:rsidRPr="00B81DE7">
        <w:rPr>
          <w:color w:val="000000"/>
          <w:sz w:val="32"/>
          <w:szCs w:val="32"/>
        </w:rPr>
        <w:t xml:space="preserve"> У учащихся </w:t>
      </w:r>
      <w:r w:rsidRPr="00B81DE7">
        <w:rPr>
          <w:color w:val="000000"/>
          <w:sz w:val="32"/>
          <w:szCs w:val="32"/>
        </w:rPr>
        <w:t>сформированы умения понимать запрашиваемую информацию в прослушиваемом тексте.</w:t>
      </w:r>
    </w:p>
    <w:p w:rsidR="00B90BD5" w:rsidRPr="00B81DE7" w:rsidRDefault="00B90BD5" w:rsidP="00B90BD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B81DE7">
        <w:rPr>
          <w:b/>
          <w:bCs/>
          <w:color w:val="000000"/>
          <w:sz w:val="32"/>
          <w:szCs w:val="32"/>
        </w:rPr>
        <w:t>Чтение</w:t>
      </w:r>
    </w:p>
    <w:p w:rsidR="00B90BD5" w:rsidRPr="00B81DE7" w:rsidRDefault="00B90BD5" w:rsidP="00B90B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81DE7">
        <w:rPr>
          <w:color w:val="000000"/>
          <w:sz w:val="32"/>
          <w:szCs w:val="32"/>
        </w:rPr>
        <w:t>В разделе 2: «Чтение» проверялось умение читать текст с пониманием основного содержания; умение понимать в прочитанном тексте запрашиваемую информацию.</w:t>
      </w:r>
    </w:p>
    <w:p w:rsidR="00B90BD5" w:rsidRPr="00B81DE7" w:rsidRDefault="00B90BD5" w:rsidP="00B90B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81DE7">
        <w:rPr>
          <w:color w:val="000000"/>
          <w:sz w:val="32"/>
          <w:szCs w:val="32"/>
        </w:rPr>
        <w:t>С целью выполнения поставленной задачи учащимся было предложено</w:t>
      </w:r>
      <w:r w:rsidR="002921B6" w:rsidRPr="00B81DE7">
        <w:rPr>
          <w:color w:val="000000"/>
          <w:sz w:val="32"/>
          <w:szCs w:val="32"/>
        </w:rPr>
        <w:t xml:space="preserve"> </w:t>
      </w:r>
      <w:r w:rsidRPr="00B81DE7">
        <w:rPr>
          <w:b/>
          <w:bCs/>
          <w:color w:val="000000"/>
          <w:sz w:val="32"/>
          <w:szCs w:val="32"/>
        </w:rPr>
        <w:t>задание 2</w:t>
      </w:r>
      <w:r w:rsidRPr="00B81DE7">
        <w:rPr>
          <w:color w:val="000000"/>
          <w:sz w:val="32"/>
          <w:szCs w:val="32"/>
        </w:rPr>
        <w:t> и </w:t>
      </w:r>
      <w:r w:rsidRPr="00B81DE7">
        <w:rPr>
          <w:b/>
          <w:bCs/>
          <w:color w:val="000000"/>
          <w:sz w:val="32"/>
          <w:szCs w:val="32"/>
        </w:rPr>
        <w:t>задания 3–10</w:t>
      </w:r>
      <w:r w:rsidRPr="00B81DE7">
        <w:rPr>
          <w:color w:val="000000"/>
          <w:sz w:val="32"/>
          <w:szCs w:val="32"/>
        </w:rPr>
        <w:t>. Полученные данные по результатам выполнения контрольной работы в этом разделе позволяют проанализировать уровень сформированности вышеперечисленных умений.</w:t>
      </w:r>
    </w:p>
    <w:p w:rsidR="002921B6" w:rsidRPr="00B81DE7" w:rsidRDefault="00B90BD5" w:rsidP="00B90B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81DE7">
        <w:rPr>
          <w:color w:val="000000"/>
          <w:sz w:val="32"/>
          <w:szCs w:val="32"/>
        </w:rPr>
        <w:t>Средний процент выполнивших </w:t>
      </w:r>
      <w:r w:rsidR="002921B6" w:rsidRPr="00B81DE7">
        <w:rPr>
          <w:b/>
          <w:bCs/>
          <w:color w:val="000000"/>
          <w:sz w:val="32"/>
          <w:szCs w:val="32"/>
        </w:rPr>
        <w:t>задание 2 – 60</w:t>
      </w:r>
      <w:r w:rsidRPr="00B81DE7">
        <w:rPr>
          <w:b/>
          <w:bCs/>
          <w:color w:val="000000"/>
          <w:sz w:val="32"/>
          <w:szCs w:val="32"/>
        </w:rPr>
        <w:t xml:space="preserve"> %,</w:t>
      </w:r>
      <w:r w:rsidRPr="00B81DE7">
        <w:rPr>
          <w:color w:val="000000"/>
          <w:sz w:val="32"/>
          <w:szCs w:val="32"/>
        </w:rPr>
        <w:t> средний процент выполнивших </w:t>
      </w:r>
      <w:r w:rsidRPr="00B81DE7">
        <w:rPr>
          <w:b/>
          <w:bCs/>
          <w:color w:val="000000"/>
          <w:sz w:val="32"/>
          <w:szCs w:val="32"/>
        </w:rPr>
        <w:t>задания 3–10</w:t>
      </w:r>
      <w:r w:rsidRPr="00B81DE7">
        <w:rPr>
          <w:color w:val="000000"/>
          <w:sz w:val="32"/>
          <w:szCs w:val="32"/>
        </w:rPr>
        <w:t> составил </w:t>
      </w:r>
      <w:r w:rsidR="002921B6" w:rsidRPr="00B81DE7">
        <w:rPr>
          <w:b/>
          <w:bCs/>
          <w:color w:val="000000"/>
          <w:sz w:val="32"/>
          <w:szCs w:val="32"/>
        </w:rPr>
        <w:t>40</w:t>
      </w:r>
      <w:r w:rsidRPr="00B81DE7">
        <w:rPr>
          <w:b/>
          <w:bCs/>
          <w:color w:val="000000"/>
          <w:sz w:val="32"/>
          <w:szCs w:val="32"/>
        </w:rPr>
        <w:t xml:space="preserve"> %.</w:t>
      </w:r>
      <w:r w:rsidRPr="00B81DE7">
        <w:rPr>
          <w:color w:val="000000"/>
          <w:sz w:val="32"/>
          <w:szCs w:val="32"/>
        </w:rPr>
        <w:t xml:space="preserve"> Задание заключалось в следующем: нужно было прочитать текст и определить, какие из приведённых утверждений соответствуют содержанию текста, какие не соответствуют и о чём в тексте не сказано. </w:t>
      </w:r>
    </w:p>
    <w:p w:rsidR="00B90BD5" w:rsidRPr="00B81DE7" w:rsidRDefault="00B90BD5" w:rsidP="00B90BD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B81DE7">
        <w:rPr>
          <w:b/>
          <w:bCs/>
          <w:color w:val="000000"/>
          <w:sz w:val="32"/>
          <w:szCs w:val="32"/>
        </w:rPr>
        <w:t>Грамматика и лексика</w:t>
      </w:r>
    </w:p>
    <w:p w:rsidR="00B90BD5" w:rsidRPr="00B81DE7" w:rsidRDefault="00B90BD5" w:rsidP="00B90B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81DE7">
        <w:rPr>
          <w:color w:val="000000"/>
          <w:sz w:val="32"/>
          <w:szCs w:val="32"/>
        </w:rPr>
        <w:lastRenderedPageBreak/>
        <w:t>Задачей заданий в разделе «Грамматика и лексика» являлась проверка уровня сформированности навыка у учащихся использовать языковые единицы в коммуникативном контексте.</w:t>
      </w:r>
    </w:p>
    <w:p w:rsidR="00B90BD5" w:rsidRPr="00B81DE7" w:rsidRDefault="00B90BD5" w:rsidP="00B90B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81DE7">
        <w:rPr>
          <w:color w:val="000000"/>
          <w:sz w:val="32"/>
          <w:szCs w:val="32"/>
        </w:rPr>
        <w:t>С целью выполнения поставленной задачи в раздел «Грамматика и лексика» были включены два задания:</w:t>
      </w:r>
    </w:p>
    <w:p w:rsidR="00B90BD5" w:rsidRPr="00B81DE7" w:rsidRDefault="00B90BD5" w:rsidP="00B90B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81DE7">
        <w:rPr>
          <w:color w:val="000000"/>
          <w:sz w:val="32"/>
          <w:szCs w:val="32"/>
        </w:rPr>
        <w:t>1) проверяющее грамматические навыки (Задания 11–16);</w:t>
      </w:r>
    </w:p>
    <w:p w:rsidR="00B90BD5" w:rsidRPr="00B81DE7" w:rsidRDefault="00B90BD5" w:rsidP="00B90B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81DE7">
        <w:rPr>
          <w:color w:val="000000"/>
          <w:sz w:val="32"/>
          <w:szCs w:val="32"/>
        </w:rPr>
        <w:t>2) проверяющее лексические навыки (Задания 17–24)</w:t>
      </w:r>
      <w:r w:rsidRPr="00B81DE7">
        <w:rPr>
          <w:b/>
          <w:bCs/>
          <w:color w:val="000000"/>
          <w:sz w:val="32"/>
          <w:szCs w:val="32"/>
        </w:rPr>
        <w:t>.</w:t>
      </w:r>
    </w:p>
    <w:p w:rsidR="00B90BD5" w:rsidRPr="00B81DE7" w:rsidRDefault="00B90BD5" w:rsidP="00B90B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81DE7">
        <w:rPr>
          <w:color w:val="000000"/>
          <w:sz w:val="32"/>
          <w:szCs w:val="32"/>
        </w:rPr>
        <w:t>Средний процент выполнивших </w:t>
      </w:r>
      <w:r w:rsidRPr="00B81DE7">
        <w:rPr>
          <w:b/>
          <w:bCs/>
          <w:color w:val="000000"/>
          <w:sz w:val="32"/>
          <w:szCs w:val="32"/>
        </w:rPr>
        <w:t>задания 11–16</w:t>
      </w:r>
      <w:r w:rsidRPr="00B81DE7">
        <w:rPr>
          <w:color w:val="000000"/>
          <w:sz w:val="32"/>
          <w:szCs w:val="32"/>
        </w:rPr>
        <w:t> составил </w:t>
      </w:r>
      <w:r w:rsidR="00530AB8">
        <w:rPr>
          <w:b/>
          <w:bCs/>
          <w:color w:val="000000"/>
          <w:sz w:val="32"/>
          <w:szCs w:val="32"/>
        </w:rPr>
        <w:t>27</w:t>
      </w:r>
      <w:r w:rsidRPr="00B81DE7">
        <w:rPr>
          <w:b/>
          <w:bCs/>
          <w:color w:val="000000"/>
          <w:sz w:val="32"/>
          <w:szCs w:val="32"/>
        </w:rPr>
        <w:t>%;</w:t>
      </w:r>
      <w:r w:rsidR="00B81DE7" w:rsidRPr="00B81DE7">
        <w:rPr>
          <w:b/>
          <w:bCs/>
          <w:color w:val="000000"/>
          <w:sz w:val="32"/>
          <w:szCs w:val="32"/>
        </w:rPr>
        <w:t xml:space="preserve"> </w:t>
      </w:r>
      <w:r w:rsidRPr="00B81DE7">
        <w:rPr>
          <w:color w:val="000000"/>
          <w:sz w:val="32"/>
          <w:szCs w:val="32"/>
        </w:rPr>
        <w:t>средний процент выполнивших </w:t>
      </w:r>
      <w:r w:rsidR="00B81DE7" w:rsidRPr="00B81DE7">
        <w:rPr>
          <w:b/>
          <w:bCs/>
          <w:color w:val="000000"/>
          <w:sz w:val="32"/>
          <w:szCs w:val="32"/>
        </w:rPr>
        <w:t>задания 17-</w:t>
      </w:r>
      <w:r w:rsidRPr="00B81DE7">
        <w:rPr>
          <w:b/>
          <w:bCs/>
          <w:color w:val="000000"/>
          <w:sz w:val="32"/>
          <w:szCs w:val="32"/>
        </w:rPr>
        <w:t>24</w:t>
      </w:r>
      <w:r w:rsidRPr="00B81DE7">
        <w:rPr>
          <w:color w:val="000000"/>
          <w:sz w:val="32"/>
          <w:szCs w:val="32"/>
        </w:rPr>
        <w:t> составил </w:t>
      </w:r>
      <w:r w:rsidR="00530AB8">
        <w:rPr>
          <w:b/>
          <w:bCs/>
          <w:color w:val="000000"/>
          <w:sz w:val="32"/>
          <w:szCs w:val="32"/>
        </w:rPr>
        <w:t>26</w:t>
      </w:r>
      <w:r w:rsidRPr="00B81DE7">
        <w:rPr>
          <w:b/>
          <w:bCs/>
          <w:color w:val="000000"/>
          <w:sz w:val="32"/>
          <w:szCs w:val="32"/>
        </w:rPr>
        <w:t>%.</w:t>
      </w:r>
      <w:r w:rsidR="00B81DE7">
        <w:rPr>
          <w:b/>
          <w:bCs/>
          <w:color w:val="000000"/>
          <w:sz w:val="32"/>
          <w:szCs w:val="32"/>
        </w:rPr>
        <w:t xml:space="preserve"> </w:t>
      </w:r>
      <w:r w:rsidRPr="00B81DE7">
        <w:rPr>
          <w:color w:val="000000"/>
          <w:sz w:val="32"/>
          <w:szCs w:val="32"/>
        </w:rPr>
        <w:t>Средний процент выполнения </w:t>
      </w:r>
      <w:r w:rsidRPr="00B81DE7">
        <w:rPr>
          <w:b/>
          <w:bCs/>
          <w:color w:val="000000"/>
          <w:sz w:val="32"/>
          <w:szCs w:val="32"/>
        </w:rPr>
        <w:t>раздела 3</w:t>
      </w:r>
      <w:r w:rsidRPr="00B81DE7">
        <w:rPr>
          <w:color w:val="000000"/>
          <w:sz w:val="32"/>
          <w:szCs w:val="32"/>
        </w:rPr>
        <w:t> составил </w:t>
      </w:r>
      <w:r w:rsidR="001D05B2">
        <w:rPr>
          <w:b/>
          <w:bCs/>
          <w:color w:val="000000"/>
          <w:sz w:val="32"/>
          <w:szCs w:val="32"/>
        </w:rPr>
        <w:t>43</w:t>
      </w:r>
      <w:r w:rsidRPr="00B81DE7">
        <w:rPr>
          <w:b/>
          <w:bCs/>
          <w:color w:val="000000"/>
          <w:sz w:val="32"/>
          <w:szCs w:val="32"/>
        </w:rPr>
        <w:t>%.</w:t>
      </w:r>
    </w:p>
    <w:p w:rsidR="00B90BD5" w:rsidRDefault="001D05B2" w:rsidP="00B90B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Результаты по разделу 3 </w:t>
      </w:r>
      <w:r w:rsidR="00B90BD5" w:rsidRPr="00B81DE7">
        <w:rPr>
          <w:color w:val="000000"/>
          <w:sz w:val="32"/>
          <w:szCs w:val="32"/>
        </w:rPr>
        <w:t>показали </w:t>
      </w:r>
      <w:r w:rsidR="00B90BD5" w:rsidRPr="00B81DE7">
        <w:rPr>
          <w:b/>
          <w:bCs/>
          <w:color w:val="000000"/>
          <w:sz w:val="32"/>
          <w:szCs w:val="32"/>
        </w:rPr>
        <w:t>низкий уровень</w:t>
      </w:r>
      <w:r w:rsidR="00B81DE7">
        <w:rPr>
          <w:color w:val="000000"/>
          <w:sz w:val="32"/>
          <w:szCs w:val="32"/>
        </w:rPr>
        <w:t> </w:t>
      </w:r>
      <w:proofErr w:type="spellStart"/>
      <w:r w:rsidR="00B81DE7">
        <w:rPr>
          <w:color w:val="000000"/>
          <w:sz w:val="32"/>
          <w:szCs w:val="32"/>
        </w:rPr>
        <w:t>обучен</w:t>
      </w:r>
      <w:r w:rsidR="00B90BD5" w:rsidRPr="00B81DE7">
        <w:rPr>
          <w:color w:val="000000"/>
          <w:sz w:val="32"/>
          <w:szCs w:val="32"/>
        </w:rPr>
        <w:t>ности</w:t>
      </w:r>
      <w:proofErr w:type="spellEnd"/>
      <w:r w:rsidR="00B90BD5" w:rsidRPr="00B81DE7">
        <w:rPr>
          <w:color w:val="000000"/>
          <w:sz w:val="32"/>
          <w:szCs w:val="32"/>
        </w:rPr>
        <w:t>.</w:t>
      </w:r>
    </w:p>
    <w:p w:rsidR="009154CF" w:rsidRDefault="009154CF" w:rsidP="00B90B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9154CF" w:rsidRPr="009154CF" w:rsidRDefault="008677EE" w:rsidP="009154C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В сравнении с </w:t>
      </w:r>
      <w:r w:rsidR="009154CF" w:rsidRPr="009154CF">
        <w:rPr>
          <w:rFonts w:ascii="Times New Roman" w:hAnsi="Times New Roman" w:cs="Times New Roman"/>
          <w:color w:val="FF0000"/>
          <w:sz w:val="28"/>
          <w:szCs w:val="28"/>
        </w:rPr>
        <w:t>КДР в 7 классе  по английскому языку</w:t>
      </w:r>
      <w:r w:rsidR="009154CF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9154CF" w:rsidRPr="009154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9154CF" w:rsidRPr="009154CF">
        <w:rPr>
          <w:rFonts w:ascii="Times New Roman" w:hAnsi="Times New Roman" w:cs="Times New Roman"/>
          <w:color w:val="FF0000"/>
          <w:sz w:val="28"/>
          <w:szCs w:val="28"/>
        </w:rPr>
        <w:t>которая</w:t>
      </w:r>
      <w:proofErr w:type="gramEnd"/>
      <w:r w:rsidR="009154CF" w:rsidRPr="009154CF">
        <w:rPr>
          <w:rFonts w:ascii="Times New Roman" w:hAnsi="Times New Roman" w:cs="Times New Roman"/>
          <w:color w:val="FF0000"/>
          <w:sz w:val="28"/>
          <w:szCs w:val="28"/>
        </w:rPr>
        <w:t xml:space="preserve"> проводилась в декабре 2017 года</w:t>
      </w:r>
      <w:r w:rsidR="009154CF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9154CF" w:rsidRPr="009154CF">
        <w:rPr>
          <w:rFonts w:ascii="Times New Roman" w:hAnsi="Times New Roman" w:cs="Times New Roman"/>
          <w:color w:val="FF0000"/>
          <w:sz w:val="28"/>
          <w:szCs w:val="28"/>
        </w:rPr>
        <w:t xml:space="preserve"> качество знаний уменьшилось   на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154CF" w:rsidRPr="009154CF">
        <w:rPr>
          <w:rFonts w:ascii="Times New Roman" w:hAnsi="Times New Roman" w:cs="Times New Roman"/>
          <w:color w:val="FF0000"/>
          <w:sz w:val="28"/>
          <w:szCs w:val="28"/>
        </w:rPr>
        <w:t xml:space="preserve"> 20 %, количество «2» с 20 % в декабре 2017 г. снизилось до 16 % в октябре 2018 г.</w:t>
      </w:r>
    </w:p>
    <w:p w:rsidR="00B90BD5" w:rsidRPr="00B81DE7" w:rsidRDefault="00B90BD5" w:rsidP="00B90B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90BD5" w:rsidRPr="00B81DE7" w:rsidRDefault="001D05B2" w:rsidP="00B90B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F3E60">
        <w:rPr>
          <w:b/>
          <w:sz w:val="28"/>
          <w:szCs w:val="28"/>
        </w:rPr>
        <w:t>ВЫВОДЫ:</w:t>
      </w:r>
      <w:r w:rsidRPr="003F3E60">
        <w:rPr>
          <w:sz w:val="28"/>
          <w:szCs w:val="28"/>
        </w:rPr>
        <w:t xml:space="preserve"> </w:t>
      </w:r>
      <w:r>
        <w:rPr>
          <w:color w:val="000000"/>
          <w:sz w:val="32"/>
          <w:szCs w:val="32"/>
        </w:rPr>
        <w:t>з</w:t>
      </w:r>
      <w:r w:rsidR="00B81DE7" w:rsidRPr="00B81DE7">
        <w:rPr>
          <w:color w:val="000000"/>
          <w:sz w:val="32"/>
          <w:szCs w:val="32"/>
        </w:rPr>
        <w:t>адания раздела</w:t>
      </w:r>
      <w:r w:rsidR="00B90BD5" w:rsidRPr="00B81DE7">
        <w:rPr>
          <w:color w:val="000000"/>
          <w:sz w:val="32"/>
          <w:szCs w:val="32"/>
        </w:rPr>
        <w:t xml:space="preserve"> </w:t>
      </w:r>
      <w:r w:rsidR="00B81DE7" w:rsidRPr="00B81DE7">
        <w:rPr>
          <w:color w:val="000000"/>
          <w:sz w:val="32"/>
          <w:szCs w:val="32"/>
        </w:rPr>
        <w:t xml:space="preserve">«Грамматика и лексика» </w:t>
      </w:r>
      <w:r w:rsidR="00B90BD5" w:rsidRPr="00B81DE7">
        <w:rPr>
          <w:color w:val="000000"/>
          <w:sz w:val="32"/>
          <w:szCs w:val="32"/>
        </w:rPr>
        <w:t>оказались наиболее сложными для учащихся.</w:t>
      </w:r>
      <w:r>
        <w:rPr>
          <w:color w:val="000000"/>
          <w:sz w:val="32"/>
          <w:szCs w:val="32"/>
        </w:rPr>
        <w:t xml:space="preserve"> Поэтому следует обратить особое внимание на изучение следующих тем: артикли с именами собственными, простое прошедшее время,</w:t>
      </w:r>
      <w:r w:rsidR="00530AB8">
        <w:rPr>
          <w:color w:val="000000"/>
          <w:sz w:val="32"/>
          <w:szCs w:val="32"/>
        </w:rPr>
        <w:t xml:space="preserve"> настоящее </w:t>
      </w:r>
      <w:r>
        <w:rPr>
          <w:color w:val="000000"/>
          <w:sz w:val="32"/>
          <w:szCs w:val="32"/>
        </w:rPr>
        <w:t>совершенное время, страдательный залог в настоящем простом времени,</w:t>
      </w:r>
      <w:r w:rsidR="00530AB8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инфинитив.</w:t>
      </w:r>
    </w:p>
    <w:p w:rsidR="00B90BD5" w:rsidRPr="00B81DE7" w:rsidRDefault="00B90BD5" w:rsidP="00B90B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90BD5" w:rsidRPr="00B81DE7" w:rsidRDefault="008677EE" w:rsidP="00B90B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Учитель английского языка                М. А. Муслова</w:t>
      </w:r>
    </w:p>
    <w:p w:rsidR="00B90BD5" w:rsidRPr="00B81DE7" w:rsidRDefault="00B90BD5" w:rsidP="00B90B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90BD5" w:rsidRPr="00B81DE7" w:rsidRDefault="00B90BD5" w:rsidP="00B90B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90BD5" w:rsidRPr="00B81DE7" w:rsidRDefault="00B90BD5" w:rsidP="00B90B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90BD5" w:rsidRPr="00B81DE7" w:rsidRDefault="00B90BD5" w:rsidP="00B90B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90BD5" w:rsidRPr="00B81DE7" w:rsidRDefault="00B90BD5" w:rsidP="00B90B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90BD5" w:rsidRPr="00B81DE7" w:rsidRDefault="00B90BD5" w:rsidP="00B90B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90BD5" w:rsidRPr="00B81DE7" w:rsidRDefault="00B90BD5" w:rsidP="00B90B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90BD5" w:rsidRDefault="00B90BD5" w:rsidP="00B90BD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B90BD5" w:rsidRDefault="00B90BD5" w:rsidP="00B90BD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B90BD5" w:rsidRDefault="00B90BD5" w:rsidP="00B90BD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B90BD5" w:rsidRDefault="00B90BD5" w:rsidP="00B90BD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B90BD5" w:rsidRDefault="00B90BD5" w:rsidP="00B90BD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B90BD5" w:rsidRDefault="00B90BD5" w:rsidP="00B90BD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B90BD5" w:rsidRDefault="00B90BD5" w:rsidP="00B90BD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B90BD5" w:rsidRDefault="00B90BD5" w:rsidP="00B90BD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B90BD5" w:rsidRDefault="00B90BD5" w:rsidP="00B90BD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B90BD5" w:rsidRDefault="00B90BD5" w:rsidP="00B90BD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A54CBB" w:rsidRDefault="00A54CBB"/>
    <w:sectPr w:rsidR="00A54CBB" w:rsidSect="00FA02D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3B3"/>
    <w:rsid w:val="001D05B2"/>
    <w:rsid w:val="002921B6"/>
    <w:rsid w:val="003D6961"/>
    <w:rsid w:val="00530AB8"/>
    <w:rsid w:val="00671927"/>
    <w:rsid w:val="008677EE"/>
    <w:rsid w:val="009154CF"/>
    <w:rsid w:val="00A023B3"/>
    <w:rsid w:val="00A54CBB"/>
    <w:rsid w:val="00A912D1"/>
    <w:rsid w:val="00B81DE7"/>
    <w:rsid w:val="00B90BD5"/>
    <w:rsid w:val="00E20956"/>
    <w:rsid w:val="00FA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0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4</cp:lastModifiedBy>
  <cp:revision>11</cp:revision>
  <cp:lastPrinted>2018-12-15T06:30:00Z</cp:lastPrinted>
  <dcterms:created xsi:type="dcterms:W3CDTF">2019-01-13T11:41:00Z</dcterms:created>
  <dcterms:modified xsi:type="dcterms:W3CDTF">2019-01-17T08:41:00Z</dcterms:modified>
</cp:coreProperties>
</file>